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1" w:rsidRDefault="00F57A2C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0</wp:posOffset>
            </wp:positionV>
            <wp:extent cx="1198321" cy="1351279"/>
            <wp:effectExtent l="0" t="0" r="0" b="0"/>
            <wp:wrapNone/>
            <wp:docPr id="1" name="image1.png" descr="C:\Users\Müdür\Desktop\meb_milli_egitim_bakanligi_yeni_logo_vektorel_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21" cy="135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F31" w:rsidRDefault="007E5F31">
      <w:pPr>
        <w:spacing w:before="10" w:after="1"/>
        <w:rPr>
          <w:sz w:val="13"/>
        </w:rPr>
      </w:pPr>
    </w:p>
    <w:tbl>
      <w:tblPr>
        <w:tblStyle w:val="TableNormal"/>
        <w:tblW w:w="0" w:type="auto"/>
        <w:tblInd w:w="3323" w:type="dxa"/>
        <w:tblLayout w:type="fixed"/>
        <w:tblLook w:val="01E0"/>
      </w:tblPr>
      <w:tblGrid>
        <w:gridCol w:w="4731"/>
        <w:gridCol w:w="2440"/>
      </w:tblGrid>
      <w:tr w:rsidR="007E5F31">
        <w:trPr>
          <w:trHeight w:val="1180"/>
        </w:trPr>
        <w:tc>
          <w:tcPr>
            <w:tcW w:w="4731" w:type="dxa"/>
          </w:tcPr>
          <w:p w:rsidR="007E5F31" w:rsidRDefault="00F57A2C">
            <w:pPr>
              <w:pStyle w:val="TableParagraph"/>
              <w:spacing w:before="83"/>
              <w:ind w:left="843" w:right="128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 xml:space="preserve">ESATPAŞA </w:t>
            </w:r>
            <w:r>
              <w:rPr>
                <w:rFonts w:ascii="Calibri" w:hAnsi="Calibri"/>
                <w:b/>
                <w:sz w:val="28"/>
              </w:rPr>
              <w:t>ANAOKULU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MAYISAYI</w:t>
            </w:r>
          </w:p>
          <w:p w:rsidR="007E5F31" w:rsidRDefault="00F57A2C">
            <w:pPr>
              <w:pStyle w:val="TableParagraph"/>
              <w:spacing w:before="0" w:line="340" w:lineRule="exact"/>
              <w:ind w:left="183" w:right="61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SABAH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GRUBU</w:t>
            </w:r>
            <w:r>
              <w:rPr>
                <w:rFonts w:ascii="Calibri" w:hAns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BESLENME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LİSTESİ</w:t>
            </w:r>
          </w:p>
        </w:tc>
        <w:tc>
          <w:tcPr>
            <w:tcW w:w="2440" w:type="dxa"/>
          </w:tcPr>
          <w:p w:rsidR="007E5F31" w:rsidRDefault="00F57A2C">
            <w:pPr>
              <w:pStyle w:val="TableParagraph"/>
              <w:spacing w:before="0"/>
              <w:ind w:left="63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96433" cy="7331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33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F31" w:rsidRDefault="007E5F31">
      <w:pPr>
        <w:spacing w:before="6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6804"/>
      </w:tblGrid>
      <w:tr w:rsidR="007E5F31">
        <w:trPr>
          <w:trHeight w:val="369"/>
        </w:trPr>
        <w:tc>
          <w:tcPr>
            <w:tcW w:w="3543" w:type="dxa"/>
            <w:shd w:val="clear" w:color="auto" w:fill="F9E2D3"/>
          </w:tcPr>
          <w:p w:rsidR="007E5F31" w:rsidRDefault="00F57A2C">
            <w:pPr>
              <w:pStyle w:val="TableParagraph"/>
              <w:spacing w:before="1"/>
              <w:ind w:left="1205" w:right="118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Tarih</w:t>
            </w:r>
          </w:p>
        </w:tc>
        <w:tc>
          <w:tcPr>
            <w:tcW w:w="6804" w:type="dxa"/>
            <w:shd w:val="clear" w:color="auto" w:fill="F9E2D3"/>
          </w:tcPr>
          <w:p w:rsidR="007E5F31" w:rsidRDefault="00F57A2C">
            <w:pPr>
              <w:pStyle w:val="TableParagraph"/>
              <w:spacing w:before="1"/>
              <w:ind w:left="1950" w:right="19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Sabah</w:t>
            </w:r>
          </w:p>
        </w:tc>
      </w:tr>
      <w:tr w:rsidR="007E5F31">
        <w:trPr>
          <w:trHeight w:val="561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right="118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01"/>
              <w:ind w:left="1971" w:right="1933"/>
              <w:jc w:val="center"/>
              <w:rPr>
                <w:sz w:val="18"/>
              </w:rPr>
            </w:pP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Söğüş,Süt</w:t>
            </w:r>
          </w:p>
        </w:tc>
      </w:tr>
      <w:tr w:rsidR="007E5F31">
        <w:trPr>
          <w:trHeight w:val="522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4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00"/>
              <w:ind w:left="1772"/>
              <w:rPr>
                <w:sz w:val="18"/>
              </w:rPr>
            </w:pPr>
            <w:r>
              <w:rPr>
                <w:sz w:val="18"/>
              </w:rPr>
              <w:t>Ballı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Kaşar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Peyniri,Mevsim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7E5F31">
        <w:trPr>
          <w:trHeight w:val="56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6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72"/>
              <w:ind w:left="1978"/>
              <w:rPr>
                <w:sz w:val="18"/>
              </w:rPr>
            </w:pPr>
            <w:r>
              <w:rPr>
                <w:sz w:val="18"/>
              </w:rPr>
              <w:t>Simit,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Süzme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Zeytin,Söğüş,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7E5F31">
        <w:trPr>
          <w:trHeight w:val="523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29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15"/>
              <w:ind w:left="1618"/>
              <w:rPr>
                <w:sz w:val="18"/>
              </w:rPr>
            </w:pPr>
            <w:r>
              <w:rPr>
                <w:sz w:val="18"/>
              </w:rPr>
              <w:t>Haşlanmış yumurta,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BeyazPeynir,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Ekmek</w:t>
            </w:r>
          </w:p>
        </w:tc>
      </w:tr>
      <w:tr w:rsidR="007E5F31">
        <w:trPr>
          <w:trHeight w:val="527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85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72"/>
              <w:ind w:left="1963" w:right="1933"/>
              <w:jc w:val="center"/>
              <w:rPr>
                <w:sz w:val="18"/>
              </w:rPr>
            </w:pPr>
            <w:r>
              <w:rPr>
                <w:sz w:val="18"/>
              </w:rPr>
              <w:t>Peynir, Zeytin,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Reçel,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Söğüş</w:t>
            </w:r>
          </w:p>
        </w:tc>
      </w:tr>
      <w:tr w:rsidR="007E5F31">
        <w:trPr>
          <w:trHeight w:val="522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right="118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63"/>
              <w:ind w:left="1925"/>
              <w:rPr>
                <w:sz w:val="18"/>
              </w:rPr>
            </w:pPr>
            <w:r>
              <w:rPr>
                <w:sz w:val="18"/>
              </w:rPr>
              <w:t>Fırında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Patates,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Komposto</w:t>
            </w:r>
          </w:p>
        </w:tc>
      </w:tr>
      <w:tr w:rsidR="007E5F31">
        <w:trPr>
          <w:trHeight w:val="652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1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68"/>
              <w:ind w:left="1762"/>
              <w:rPr>
                <w:sz w:val="18"/>
              </w:rPr>
            </w:pPr>
            <w:r>
              <w:rPr>
                <w:sz w:val="18"/>
              </w:rPr>
              <w:t>Ispanaklı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Börek,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Zeytin,Süzme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</w:tr>
      <w:tr w:rsidR="007E5F31">
        <w:trPr>
          <w:trHeight w:val="55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23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0" w:line="202" w:lineRule="exact"/>
              <w:ind w:left="1949"/>
              <w:rPr>
                <w:sz w:val="18"/>
              </w:rPr>
            </w:pPr>
            <w:r>
              <w:rPr>
                <w:sz w:val="18"/>
              </w:rPr>
              <w:t>Peynir, Zeytin,Helva,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Ekmek,Süt</w:t>
            </w:r>
          </w:p>
        </w:tc>
      </w:tr>
      <w:tr w:rsidR="007E5F31">
        <w:trPr>
          <w:trHeight w:val="55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24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6804" w:type="dxa"/>
          </w:tcPr>
          <w:p w:rsidR="007E5F31" w:rsidRDefault="007E5F3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7E5F31" w:rsidRDefault="00F57A2C">
            <w:pPr>
              <w:pStyle w:val="TableParagraph"/>
              <w:spacing w:before="0"/>
              <w:ind w:left="2072" w:right="1865"/>
              <w:jc w:val="center"/>
              <w:rPr>
                <w:sz w:val="18"/>
              </w:rPr>
            </w:pPr>
            <w:r>
              <w:rPr>
                <w:sz w:val="18"/>
              </w:rPr>
              <w:t>Fırında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Kaşarlı Ekmek, Söğüş,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Hoşaf</w:t>
            </w:r>
          </w:p>
        </w:tc>
      </w:tr>
      <w:tr w:rsidR="007E5F31">
        <w:trPr>
          <w:trHeight w:val="55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3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Mayıs Pazartesi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4"/>
              <w:ind w:left="1815"/>
              <w:rPr>
                <w:sz w:val="18"/>
              </w:rPr>
            </w:pPr>
            <w:r>
              <w:rPr>
                <w:sz w:val="18"/>
              </w:rPr>
              <w:t>Ballı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Kaşar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7E5F31">
        <w:trPr>
          <w:trHeight w:val="527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306" w:right="118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6804" w:type="dxa"/>
          </w:tcPr>
          <w:p w:rsidR="007E5F31" w:rsidRDefault="007E5F3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7E5F31" w:rsidRDefault="00F57A2C">
            <w:pPr>
              <w:pStyle w:val="TableParagraph"/>
              <w:spacing w:before="1"/>
              <w:ind w:left="1960" w:right="1933"/>
              <w:jc w:val="center"/>
              <w:rPr>
                <w:sz w:val="18"/>
              </w:rPr>
            </w:pPr>
            <w:r>
              <w:rPr>
                <w:sz w:val="18"/>
              </w:rPr>
              <w:t>Açma, Süzme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Reçel,Ihlamur</w:t>
            </w:r>
          </w:p>
        </w:tc>
      </w:tr>
      <w:tr w:rsidR="007E5F31">
        <w:trPr>
          <w:trHeight w:val="522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094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72"/>
              <w:ind w:left="2072" w:right="1814"/>
              <w:jc w:val="center"/>
              <w:rPr>
                <w:sz w:val="18"/>
              </w:rPr>
            </w:pPr>
            <w:r>
              <w:rPr>
                <w:sz w:val="18"/>
              </w:rPr>
              <w:t>Peynirli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Omlet,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Zeytin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7E5F31">
        <w:trPr>
          <w:trHeight w:val="494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13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73"/>
              <w:ind w:left="1969" w:right="1933"/>
              <w:jc w:val="center"/>
              <w:rPr>
                <w:sz w:val="18"/>
              </w:rPr>
            </w:pPr>
            <w:r>
              <w:rPr>
                <w:sz w:val="18"/>
              </w:rPr>
              <w:t>Tarçınlı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MevsimMeyvesi</w:t>
            </w:r>
          </w:p>
        </w:tc>
      </w:tr>
      <w:tr w:rsidR="007E5F31">
        <w:trPr>
          <w:trHeight w:val="67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47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00"/>
              <w:ind w:left="1685"/>
              <w:rPr>
                <w:sz w:val="18"/>
              </w:rPr>
            </w:pPr>
            <w:r>
              <w:rPr>
                <w:sz w:val="18"/>
              </w:rPr>
              <w:t>Haşlanmış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Yumurta,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Peynir,Zeytin,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7E5F31">
        <w:trPr>
          <w:trHeight w:val="55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spacing w:before="0" w:line="202" w:lineRule="exact"/>
              <w:ind w:right="118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139"/>
              <w:ind w:left="1948" w:right="19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Poğaça,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Söğüş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</w:tr>
      <w:tr w:rsidR="007E5F31">
        <w:trPr>
          <w:trHeight w:val="561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spacing w:before="24"/>
              <w:ind w:left="1103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6804" w:type="dxa"/>
          </w:tcPr>
          <w:p w:rsidR="007E5F31" w:rsidRDefault="007E5F3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7E5F31" w:rsidRDefault="00F57A2C">
            <w:pPr>
              <w:pStyle w:val="TableParagraph"/>
              <w:spacing w:before="0"/>
              <w:ind w:left="1666"/>
              <w:rPr>
                <w:sz w:val="18"/>
              </w:rPr>
            </w:pPr>
            <w:r>
              <w:rPr>
                <w:sz w:val="18"/>
              </w:rPr>
              <w:t>Ezogelin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Çorbası,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KıtırEkmek,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7E5F31">
        <w:trPr>
          <w:trHeight w:val="55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13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0" w:line="207" w:lineRule="exact"/>
              <w:ind w:left="2072" w:right="1777"/>
              <w:jc w:val="center"/>
              <w:rPr>
                <w:sz w:val="18"/>
              </w:rPr>
            </w:pPr>
            <w:r>
              <w:rPr>
                <w:sz w:val="18"/>
              </w:rPr>
              <w:t>Omlet,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Ekmek, Komposto</w:t>
            </w:r>
          </w:p>
        </w:tc>
      </w:tr>
      <w:tr w:rsidR="007E5F31">
        <w:trPr>
          <w:trHeight w:val="556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248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tabs>
                <w:tab w:val="left" w:pos="4552"/>
              </w:tabs>
              <w:spacing w:before="0" w:line="207" w:lineRule="exact"/>
              <w:ind w:left="1513"/>
              <w:rPr>
                <w:sz w:val="18"/>
              </w:rPr>
            </w:pPr>
            <w:r>
              <w:rPr>
                <w:sz w:val="18"/>
              </w:rPr>
              <w:t>Beyaz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Helva,</w:t>
            </w:r>
            <w:r>
              <w:rPr>
                <w:sz w:val="18"/>
              </w:rPr>
              <w:tab/>
              <w:t>Ekmek,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7E5F31">
        <w:trPr>
          <w:trHeight w:val="561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spacing w:before="24"/>
              <w:ind w:left="1137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Mayıs Pazartesi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0"/>
              <w:ind w:left="1594"/>
              <w:rPr>
                <w:sz w:val="18"/>
              </w:rPr>
            </w:pPr>
            <w:r>
              <w:rPr>
                <w:sz w:val="18"/>
              </w:rPr>
              <w:t>Mercimek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Çorbası,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Kıtır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7E5F31">
        <w:trPr>
          <w:trHeight w:val="345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right="118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0" w:line="207" w:lineRule="exact"/>
              <w:ind w:left="2439"/>
              <w:rPr>
                <w:sz w:val="18"/>
              </w:rPr>
            </w:pPr>
            <w:r>
              <w:rPr>
                <w:sz w:val="18"/>
              </w:rPr>
              <w:t>Patatesli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Börek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Zeytin,Söğüş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Hoşaf</w:t>
            </w:r>
          </w:p>
        </w:tc>
      </w:tr>
      <w:tr w:rsidR="007E5F31">
        <w:trPr>
          <w:trHeight w:val="350"/>
        </w:trPr>
        <w:tc>
          <w:tcPr>
            <w:tcW w:w="3543" w:type="dxa"/>
            <w:shd w:val="clear" w:color="auto" w:fill="F0DBDB"/>
          </w:tcPr>
          <w:p w:rsidR="007E5F31" w:rsidRDefault="00F57A2C">
            <w:pPr>
              <w:pStyle w:val="TableParagraph"/>
              <w:ind w:left="1103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6804" w:type="dxa"/>
          </w:tcPr>
          <w:p w:rsidR="007E5F31" w:rsidRDefault="00F57A2C">
            <w:pPr>
              <w:pStyle w:val="TableParagraph"/>
              <w:spacing w:before="0" w:line="207" w:lineRule="exact"/>
              <w:ind w:left="2072" w:right="1687"/>
              <w:jc w:val="center"/>
              <w:rPr>
                <w:sz w:val="18"/>
              </w:rPr>
            </w:pPr>
            <w:r>
              <w:rPr>
                <w:sz w:val="18"/>
              </w:rPr>
              <w:t>Omlet,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</w:tbl>
    <w:p w:rsidR="007E5F31" w:rsidRDefault="007E5F31">
      <w:pPr>
        <w:spacing w:before="10"/>
        <w:rPr>
          <w:sz w:val="19"/>
        </w:rPr>
      </w:pPr>
    </w:p>
    <w:p w:rsidR="007E5F31" w:rsidRDefault="00F57A2C">
      <w:pPr>
        <w:pStyle w:val="GvdeMetni"/>
        <w:tabs>
          <w:tab w:val="left" w:pos="4418"/>
          <w:tab w:val="left" w:pos="4802"/>
          <w:tab w:val="left" w:pos="7760"/>
          <w:tab w:val="left" w:pos="8034"/>
        </w:tabs>
        <w:spacing w:before="56" w:line="458" w:lineRule="auto"/>
        <w:ind w:left="1052" w:right="782" w:firstLine="725"/>
      </w:pPr>
      <w:r>
        <w:t>Özlem</w:t>
      </w:r>
      <w:r>
        <w:rPr>
          <w:spacing w:val="-2"/>
        </w:rPr>
        <w:t xml:space="preserve"> </w:t>
      </w:r>
      <w:r>
        <w:t>AYDIN</w:t>
      </w:r>
      <w:r>
        <w:tab/>
      </w:r>
      <w:r>
        <w:tab/>
        <w:t>Aysun</w:t>
      </w:r>
      <w:r>
        <w:rPr>
          <w:spacing w:val="-4"/>
        </w:rPr>
        <w:t xml:space="preserve"> </w:t>
      </w:r>
      <w:r>
        <w:t>ÖZKAYA</w:t>
      </w:r>
      <w:r>
        <w:tab/>
        <w:t>Dilan ÖZKAN ÖZDEMİR</w:t>
      </w:r>
      <w:r>
        <w:rPr>
          <w:spacing w:val="-4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  <w:t>Okul</w:t>
      </w:r>
      <w:r>
        <w:rPr>
          <w:spacing w:val="-7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</w:r>
      <w:r>
        <w:tab/>
        <w:t>Müdür</w:t>
      </w:r>
      <w:r>
        <w:rPr>
          <w:spacing w:val="-4"/>
        </w:rPr>
        <w:t xml:space="preserve"> </w:t>
      </w:r>
      <w:r>
        <w:t>Yardımcısı</w:t>
      </w:r>
    </w:p>
    <w:p w:rsidR="007E5F31" w:rsidRDefault="007E5F31">
      <w:pPr>
        <w:pStyle w:val="GvdeMetni"/>
      </w:pPr>
    </w:p>
    <w:p w:rsidR="007E5F31" w:rsidRDefault="007E5F31">
      <w:pPr>
        <w:pStyle w:val="GvdeMetni"/>
      </w:pPr>
    </w:p>
    <w:p w:rsidR="007E5F31" w:rsidRDefault="007E5F31">
      <w:pPr>
        <w:pStyle w:val="GvdeMetni"/>
        <w:spacing w:before="10"/>
        <w:rPr>
          <w:sz w:val="23"/>
        </w:rPr>
      </w:pPr>
    </w:p>
    <w:p w:rsidR="007E5F31" w:rsidRDefault="00F57A2C">
      <w:pPr>
        <w:pStyle w:val="GvdeMetni"/>
        <w:ind w:left="4551" w:right="4139"/>
        <w:jc w:val="center"/>
      </w:pPr>
      <w:r>
        <w:t>Reyhan</w:t>
      </w:r>
      <w:r>
        <w:rPr>
          <w:spacing w:val="-7"/>
        </w:rPr>
        <w:t xml:space="preserve"> </w:t>
      </w:r>
      <w:r>
        <w:t>KILIÇ ŞİMŞEK</w:t>
      </w:r>
    </w:p>
    <w:p w:rsidR="007E5F31" w:rsidRDefault="00F57A2C">
      <w:pPr>
        <w:pStyle w:val="GvdeMetni"/>
        <w:ind w:left="4545" w:right="4139"/>
        <w:jc w:val="center"/>
      </w:pPr>
      <w:r>
        <w:t>Okul</w:t>
      </w:r>
      <w:r>
        <w:rPr>
          <w:spacing w:val="-3"/>
        </w:rPr>
        <w:t xml:space="preserve"> </w:t>
      </w:r>
      <w:r>
        <w:t>Müdürü</w:t>
      </w:r>
    </w:p>
    <w:sectPr w:rsidR="007E5F31" w:rsidSect="007E5F31">
      <w:type w:val="continuous"/>
      <w:pgSz w:w="11910" w:h="16840"/>
      <w:pgMar w:top="0" w:right="8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5F31"/>
    <w:rsid w:val="007E5F31"/>
    <w:rsid w:val="00F5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F3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5F31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7E5F31"/>
  </w:style>
  <w:style w:type="paragraph" w:customStyle="1" w:styleId="TableParagraph">
    <w:name w:val="Table Paragraph"/>
    <w:basedOn w:val="Normal"/>
    <w:uiPriority w:val="1"/>
    <w:qFormat/>
    <w:rsid w:val="007E5F31"/>
    <w:pPr>
      <w:spacing w:before="23"/>
      <w:ind w:left="13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7A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A2C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Windows Kullanıcısı</cp:lastModifiedBy>
  <cp:revision>2</cp:revision>
  <dcterms:created xsi:type="dcterms:W3CDTF">2023-05-08T10:49:00Z</dcterms:created>
  <dcterms:modified xsi:type="dcterms:W3CDTF">2023-05-08T10:49:00Z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